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91" w:rsidRPr="007319AB" w:rsidRDefault="000E4A91" w:rsidP="000E4A91">
      <w:pPr>
        <w:ind w:firstLine="851"/>
        <w:contextualSpacing/>
        <w:jc w:val="both"/>
        <w:rPr>
          <w:b/>
          <w:bCs/>
          <w:iCs/>
          <w:sz w:val="28"/>
          <w:szCs w:val="28"/>
        </w:rPr>
      </w:pPr>
      <w:r w:rsidRPr="007319AB">
        <w:rPr>
          <w:b/>
          <w:bCs/>
          <w:iCs/>
          <w:sz w:val="28"/>
          <w:szCs w:val="28"/>
        </w:rPr>
        <w:t>Алгоритм действий педагогического работника образовательной организации при возникновении подозрений на то, что учащийся (группа учащихся) употребляет алкоголь, наркотики, либо другие одурманивающие вещества:</w:t>
      </w:r>
    </w:p>
    <w:p w:rsidR="000E4A91" w:rsidRPr="007319AB" w:rsidRDefault="000E4A91" w:rsidP="000E4A91">
      <w:pPr>
        <w:ind w:firstLine="851"/>
        <w:contextualSpacing/>
        <w:jc w:val="both"/>
        <w:rPr>
          <w:b/>
          <w:bCs/>
          <w:iCs/>
          <w:sz w:val="28"/>
          <w:szCs w:val="28"/>
        </w:rPr>
      </w:pPr>
    </w:p>
    <w:p w:rsidR="000E4A91" w:rsidRPr="007319AB" w:rsidRDefault="000E4A91" w:rsidP="000E4A91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>1. Корректно сообщить о своих подозрениях родителям или опекунам учащегося.</w:t>
      </w:r>
    </w:p>
    <w:p w:rsidR="000E4A91" w:rsidRPr="007319AB" w:rsidRDefault="000E4A91" w:rsidP="000E4A91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>2. При подозрении на групповое употребление наркотиков или других одурманивающих веществ необходимо провести беседы с родителями всех членов подростковой группы. В ряде случаев это целесообразно осуществить в виде собраний с приглашением врача психиатра-нарколога, сотрудника правоохранительных органов.</w:t>
      </w:r>
    </w:p>
    <w:p w:rsidR="000E4A91" w:rsidRPr="007319AB" w:rsidRDefault="000E4A91" w:rsidP="000E4A91">
      <w:pPr>
        <w:ind w:firstLine="709"/>
        <w:contextualSpacing/>
        <w:jc w:val="both"/>
        <w:rPr>
          <w:sz w:val="28"/>
          <w:szCs w:val="28"/>
        </w:rPr>
      </w:pPr>
      <w:r w:rsidRPr="007319AB">
        <w:rPr>
          <w:sz w:val="28"/>
          <w:szCs w:val="28"/>
        </w:rPr>
        <w:t>3. Предоставить учащимся и их родителям информацию о возможности обследования с соблюдением конфиденциальности сведений, составляющих врачебную тайну, в соответствии со статьей 13 Федерального закона                         от 21 ноября 2011 года № 323-ФЗ «Об охране здоровья граждан в Российской Федерации», оказания психологической и социальной помощи, указать адреса и телефоны.</w:t>
      </w:r>
    </w:p>
    <w:p w:rsidR="000E4A91" w:rsidRPr="007319AB" w:rsidRDefault="000E4A91" w:rsidP="000E4A91">
      <w:pPr>
        <w:contextualSpacing/>
        <w:jc w:val="both"/>
        <w:rPr>
          <w:sz w:val="28"/>
          <w:szCs w:val="28"/>
        </w:rPr>
      </w:pPr>
    </w:p>
    <w:p w:rsidR="000E4A91" w:rsidRPr="007319AB" w:rsidRDefault="000E4A91" w:rsidP="000E4A91">
      <w:pPr>
        <w:contextualSpacing/>
        <w:jc w:val="both"/>
        <w:rPr>
          <w:sz w:val="28"/>
          <w:szCs w:val="28"/>
        </w:rPr>
      </w:pPr>
    </w:p>
    <w:p w:rsidR="000E4A91" w:rsidRPr="007319AB" w:rsidRDefault="000E4A91" w:rsidP="000E4A91">
      <w:pPr>
        <w:contextualSpacing/>
        <w:jc w:val="both"/>
        <w:rPr>
          <w:sz w:val="28"/>
          <w:szCs w:val="28"/>
        </w:rPr>
      </w:pPr>
    </w:p>
    <w:p w:rsidR="000E4A91" w:rsidRPr="007319AB" w:rsidRDefault="000E4A91" w:rsidP="000E4A91">
      <w:pPr>
        <w:ind w:firstLine="851"/>
        <w:contextualSpacing/>
        <w:jc w:val="both"/>
        <w:rPr>
          <w:sz w:val="28"/>
          <w:szCs w:val="28"/>
        </w:rPr>
      </w:pPr>
      <w:r w:rsidRPr="007319AB">
        <w:rPr>
          <w:b/>
          <w:bCs/>
          <w:iCs/>
          <w:sz w:val="28"/>
          <w:szCs w:val="28"/>
        </w:rPr>
        <w:t>Алгоритм действий работника образовательной организации при возникновении подозрений на то, что учащийся находится в состоянии опьянения в связи с употреблением алкоголя, наркотиков либо других одурманивающих веществ:</w:t>
      </w:r>
    </w:p>
    <w:p w:rsidR="000E4A91" w:rsidRPr="007319AB" w:rsidRDefault="000E4A91" w:rsidP="000E4A91">
      <w:pPr>
        <w:widowControl/>
        <w:numPr>
          <w:ilvl w:val="0"/>
          <w:numId w:val="1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Признаками, при наличии которых имеются достаточные основания полагать, что учащийся находится в состоянии опьянения, вызванном употреблением алкоголя, наркотических средств либо других одурманивающих веществ, являются: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 - любые утверждения, что учащийся употреблял алкогольные, слабоалкогольные напитки, наркотические средства или другие одурманивающие вещества;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наличие запаха алкоголя изо рта, либо иного выраженного растительного и (или) химического запаха от одежды учащегося;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неадекватность поведения учащегося, в том числе сопровождающаяся нарушением общественных норм, демонстративными реакциями; эмоциональная неустойчивость;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странные высказывания, не согласующиеся с реальными обстоятельствами;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заторможенность, сонливость или излишнее возбуждение;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неустойчивость позы и шаткость походки;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- нарушение речи, словесного контакта.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2. При выявлен</w:t>
      </w:r>
      <w:proofErr w:type="gramStart"/>
      <w:r w:rsidRPr="007319AB">
        <w:rPr>
          <w:bCs/>
          <w:sz w:val="28"/>
          <w:szCs w:val="28"/>
        </w:rPr>
        <w:t>ии у у</w:t>
      </w:r>
      <w:proofErr w:type="gramEnd"/>
      <w:r w:rsidRPr="007319AB">
        <w:rPr>
          <w:bCs/>
          <w:sz w:val="28"/>
          <w:szCs w:val="28"/>
        </w:rPr>
        <w:t>чащегося одного из выше перечисленных признаков либо их сочетание учащегося необходимо изолировать                               от основной массы учащихся в отдельное помещение.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lastRenderedPageBreak/>
        <w:t>3. Устранить из ближайшего окружения опасные предметы, которые могут быть использованы для причинения вреда его здоровью либо для совершения агрессивных действий в отношении окружающих, не допускать       в адрес учащегося высказывания угроз либо физического воздействия.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4 . Немедленно поставить в известность руководителя образовательной организации, его заместителя либо иное должностное лицо, его заменяющее на момент происшествия.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5. Немедленно известить родителей учащегося или лиц,                                   их заменяющих, о случившемся.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6. Срочно вызвать медицинского работника образовательной организации. Медработник должен оценить общее состояние несовершеннолетнего и зафиксировать данные осмотра в медицинской карте. Учащемуся и его родителям рекомендовать консультацию врача психиатра-нарколога, с представлением информации о возможности обследования                     с соблюдением конфиденциальности сведений, составляющих врачебную тайну, в соответствии со статьей 13 Федерального закона от 21 ноября                 2011 года № 323-ФЗ «Об основах охраны здоровья граждан в Российской Федерации», указанием адреса и телефона.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>7. Если общее состояние учащегося оценивается как состояние отравления вызванного употреблением алкоголя, наркотиков, либо других одурманивающих веществ – вызвать бригаду скорой медицинской помощи.</w:t>
      </w:r>
    </w:p>
    <w:p w:rsidR="000E4A91" w:rsidRPr="007319AB" w:rsidRDefault="000E4A91" w:rsidP="000E4A91">
      <w:pPr>
        <w:ind w:firstLine="709"/>
        <w:contextualSpacing/>
        <w:jc w:val="both"/>
        <w:rPr>
          <w:bCs/>
          <w:sz w:val="28"/>
          <w:szCs w:val="28"/>
        </w:rPr>
      </w:pPr>
      <w:r w:rsidRPr="007319AB">
        <w:rPr>
          <w:bCs/>
          <w:sz w:val="28"/>
          <w:szCs w:val="28"/>
        </w:rPr>
        <w:t xml:space="preserve">8. Администрацией образовательной организации в 3-х </w:t>
      </w:r>
      <w:proofErr w:type="spellStart"/>
      <w:r w:rsidRPr="007319AB">
        <w:rPr>
          <w:bCs/>
          <w:sz w:val="28"/>
          <w:szCs w:val="28"/>
        </w:rPr>
        <w:t>дневный</w:t>
      </w:r>
      <w:proofErr w:type="spellEnd"/>
      <w:r w:rsidRPr="007319AB">
        <w:rPr>
          <w:bCs/>
          <w:sz w:val="28"/>
          <w:szCs w:val="28"/>
        </w:rPr>
        <w:t xml:space="preserve"> срок проводится служебное расследование причин по факту нахождения несовершеннолетних в состоянии алкогольного, наркотического или иного опьянения в образовательной организации.</w:t>
      </w:r>
    </w:p>
    <w:p w:rsidR="000E4A91" w:rsidRPr="007319AB" w:rsidRDefault="000E4A91" w:rsidP="000E4A91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0E4A91" w:rsidRPr="007319AB" w:rsidRDefault="000E4A91" w:rsidP="000E4A91">
      <w:pPr>
        <w:contextualSpacing/>
        <w:jc w:val="center"/>
        <w:rPr>
          <w:b/>
          <w:bCs/>
          <w:color w:val="222222"/>
          <w:sz w:val="28"/>
          <w:szCs w:val="28"/>
        </w:rPr>
      </w:pPr>
      <w:r w:rsidRPr="007319AB">
        <w:rPr>
          <w:b/>
          <w:bCs/>
          <w:color w:val="222222"/>
          <w:sz w:val="28"/>
          <w:szCs w:val="28"/>
        </w:rPr>
        <w:t>Если вы столкнулись с лицом, находящимся в наркотическом опьянении или фактом незаконного оборота наркотиков</w:t>
      </w:r>
    </w:p>
    <w:p w:rsidR="000E4A91" w:rsidRPr="007319AB" w:rsidRDefault="000E4A91" w:rsidP="000E4A91">
      <w:pPr>
        <w:ind w:left="-30" w:firstLine="881"/>
        <w:contextualSpacing/>
        <w:jc w:val="center"/>
        <w:outlineLvl w:val="1"/>
        <w:rPr>
          <w:b/>
          <w:bCs/>
          <w:color w:val="222222"/>
          <w:sz w:val="28"/>
          <w:szCs w:val="28"/>
        </w:rPr>
      </w:pPr>
    </w:p>
    <w:p w:rsidR="000E4A91" w:rsidRPr="007319AB" w:rsidRDefault="000E4A91" w:rsidP="000E4A91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Находясь на улице, в транспорте, в любом другом общественном месте, вы можете столкнуться с человеком, находящимся в состоянии наркотического опьянения. </w:t>
      </w:r>
    </w:p>
    <w:p w:rsidR="000E4A91" w:rsidRPr="007319AB" w:rsidRDefault="000E4A91" w:rsidP="000E4A91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Если человека, находящегося в алкогольном опьянении, довольно легко определить по поведению, запаху, разговору, то </w:t>
      </w:r>
      <w:proofErr w:type="spellStart"/>
      <w:r w:rsidRPr="007319AB">
        <w:rPr>
          <w:bCs/>
          <w:color w:val="222222"/>
          <w:sz w:val="28"/>
          <w:szCs w:val="28"/>
        </w:rPr>
        <w:t>наркопотребителя</w:t>
      </w:r>
      <w:proofErr w:type="spellEnd"/>
      <w:r w:rsidRPr="007319AB">
        <w:rPr>
          <w:bCs/>
          <w:color w:val="222222"/>
          <w:sz w:val="28"/>
          <w:szCs w:val="28"/>
        </w:rPr>
        <w:t xml:space="preserve"> в состоянии одурманивания можно попросту принять за психически неуравновешенного человека. </w:t>
      </w:r>
    </w:p>
    <w:p w:rsidR="000E4A91" w:rsidRPr="007319AB" w:rsidRDefault="000E4A91" w:rsidP="000E4A91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Действительно, человек, находящийся в определенной степени наркотического опьянения, может выглядеть странно и вести себя неадекватно. Наркоман, независимо от того, находится ли он под воздействием наркотического вещества или испытывает жгучую потребность в очередной его дозе, представляет реальную опасность для окружающих. Под воздействием наркотика он не отдает отчёта в своих действиях,                                           а при возникновении физиологической потребности в очередной дозе, испытывая при этом непреодолимое влечение к наркотику, он готов пойти                 на преступление. Ради добычи денег на наркотики, наркозависимый </w:t>
      </w:r>
      <w:r w:rsidRPr="007319AB">
        <w:rPr>
          <w:bCs/>
          <w:color w:val="222222"/>
          <w:sz w:val="28"/>
          <w:szCs w:val="28"/>
        </w:rPr>
        <w:lastRenderedPageBreak/>
        <w:t xml:space="preserve">достаточно легко способен пойти даже на убийство человека. </w:t>
      </w:r>
    </w:p>
    <w:p w:rsidR="000E4A91" w:rsidRPr="007319AB" w:rsidRDefault="000E4A91" w:rsidP="000E4A91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Опасность столкновения с наркоманом во многом зависит                              от способности своевременно «опознать» такую личность и незамедлительно предпринять определенные действия. </w:t>
      </w:r>
    </w:p>
    <w:p w:rsidR="000E4A91" w:rsidRPr="007319AB" w:rsidRDefault="000E4A91" w:rsidP="000E4A91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Немедленно уходить от людей, которые по перечисленным выше признакам напоминают наркоманов. </w:t>
      </w:r>
    </w:p>
    <w:p w:rsidR="000E4A91" w:rsidRPr="007319AB" w:rsidRDefault="000E4A91" w:rsidP="000E4A91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 xml:space="preserve">Если такой человек проявляет по отношению к вам внимание, пытается вступать с вами в разговор, проявляя бесцеремонность и агрессивность, немедленно уйдите. </w:t>
      </w:r>
    </w:p>
    <w:p w:rsidR="000E4A91" w:rsidRPr="007319AB" w:rsidRDefault="000E4A91" w:rsidP="000E4A91">
      <w:pPr>
        <w:ind w:left="-30" w:firstLine="739"/>
        <w:contextualSpacing/>
        <w:jc w:val="both"/>
        <w:outlineLvl w:val="1"/>
        <w:rPr>
          <w:bCs/>
          <w:color w:val="222222"/>
          <w:sz w:val="28"/>
          <w:szCs w:val="28"/>
        </w:rPr>
      </w:pPr>
      <w:r w:rsidRPr="007319AB">
        <w:rPr>
          <w:bCs/>
          <w:color w:val="222222"/>
          <w:sz w:val="28"/>
          <w:szCs w:val="28"/>
        </w:rPr>
        <w:t>Если вы являлись случайным свидетелем действий, связанных                            с возможным незаконным оборотом наркотиков, данную информацию необходимо сообщить в адрес районного отдела полиции, либо в адрес муниципальной антинаркотической комиссии (телефон доверия указан                     на официальном сайте администрации муниципального образования                           в разделе «</w:t>
      </w:r>
      <w:proofErr w:type="spellStart"/>
      <w:r w:rsidRPr="007319AB">
        <w:rPr>
          <w:bCs/>
          <w:color w:val="222222"/>
          <w:sz w:val="28"/>
          <w:szCs w:val="28"/>
        </w:rPr>
        <w:t>Антинарко</w:t>
      </w:r>
      <w:proofErr w:type="spellEnd"/>
      <w:r w:rsidRPr="007319AB">
        <w:rPr>
          <w:bCs/>
          <w:color w:val="222222"/>
          <w:sz w:val="28"/>
          <w:szCs w:val="28"/>
        </w:rPr>
        <w:t>»), либо на телефоны доверия аппарата краевой антинаркотической комиссии (+7 (861) 262-40-01; +</w:t>
      </w:r>
      <w:proofErr w:type="gramStart"/>
      <w:r w:rsidRPr="007319AB">
        <w:rPr>
          <w:bCs/>
          <w:color w:val="222222"/>
          <w:sz w:val="28"/>
          <w:szCs w:val="28"/>
        </w:rPr>
        <w:t>7 (861) 262-75-11).</w:t>
      </w:r>
      <w:proofErr w:type="gramEnd"/>
    </w:p>
    <w:p w:rsidR="000A4472" w:rsidRDefault="000A4472"/>
    <w:sectPr w:rsidR="000A4472" w:rsidSect="0072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415"/>
    <w:multiLevelType w:val="hybridMultilevel"/>
    <w:tmpl w:val="AD4C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BDF"/>
    <w:rsid w:val="000A4472"/>
    <w:rsid w:val="000E4A91"/>
    <w:rsid w:val="00437BDF"/>
    <w:rsid w:val="0044339D"/>
    <w:rsid w:val="0072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Учитель</cp:lastModifiedBy>
  <cp:revision>2</cp:revision>
  <dcterms:created xsi:type="dcterms:W3CDTF">2021-11-11T12:40:00Z</dcterms:created>
  <dcterms:modified xsi:type="dcterms:W3CDTF">2021-11-11T12:40:00Z</dcterms:modified>
</cp:coreProperties>
</file>