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E0" w:rsidRPr="00F022F0" w:rsidRDefault="004076E0" w:rsidP="00F022F0">
      <w:pPr>
        <w:spacing w:after="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</w:rPr>
      </w:pPr>
      <w:r w:rsidRPr="00F022F0">
        <w:rPr>
          <w:rFonts w:ascii="Times New Roman" w:eastAsia="Times New Roman" w:hAnsi="Times New Roman" w:cs="Times New Roman"/>
          <w:caps/>
          <w:kern w:val="36"/>
          <w:sz w:val="28"/>
          <w:szCs w:val="28"/>
        </w:rPr>
        <w:t>КОМПЛЕКСНАЯ ОПЕРАТИВНО-ПРО</w:t>
      </w:r>
      <w:r w:rsidR="00BC23C2">
        <w:rPr>
          <w:rFonts w:ascii="Times New Roman" w:eastAsia="Times New Roman" w:hAnsi="Times New Roman" w:cs="Times New Roman"/>
          <w:caps/>
          <w:kern w:val="36"/>
          <w:sz w:val="28"/>
          <w:szCs w:val="28"/>
        </w:rPr>
        <w:t>ФИЛАКТИЧЕСКАЯ ОПЕРАЦИЯ "МАК-2022</w:t>
      </w:r>
      <w:r w:rsidRPr="00F022F0">
        <w:rPr>
          <w:rFonts w:ascii="Times New Roman" w:eastAsia="Times New Roman" w:hAnsi="Times New Roman" w:cs="Times New Roman"/>
          <w:caps/>
          <w:kern w:val="36"/>
          <w:sz w:val="28"/>
          <w:szCs w:val="28"/>
        </w:rPr>
        <w:t>"</w:t>
      </w:r>
    </w:p>
    <w:p w:rsidR="004076E0" w:rsidRPr="00BC23C2" w:rsidRDefault="004076E0" w:rsidP="00A90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BD9">
        <w:rPr>
          <w:rFonts w:ascii="Times New Roman" w:eastAsia="Times New Roman" w:hAnsi="Times New Roman" w:cs="Times New Roman"/>
          <w:color w:val="212529"/>
          <w:sz w:val="28"/>
          <w:szCs w:val="28"/>
        </w:rPr>
        <w:t>  </w:t>
      </w:r>
    </w:p>
    <w:p w:rsidR="004076E0" w:rsidRPr="00BC23C2" w:rsidRDefault="004076E0" w:rsidP="00A90BD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С целью выявления и уничтожения незаконных посевов наркосодержащих культур и дикорастущих наркосодержащих растений на территории муницип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ального образования город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Новороссийск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 xml:space="preserve"> проводится комплексная – оперативно профилактическая операция «Мак-202</w:t>
      </w:r>
      <w:r w:rsidR="00BC23C2" w:rsidRPr="00BC23C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», которая проходит в пять этапов:</w:t>
      </w:r>
    </w:p>
    <w:p w:rsidR="00BC23C2" w:rsidRPr="00BC23C2" w:rsidRDefault="00BC23C2" w:rsidP="00BC23C2">
      <w:pPr>
        <w:spacing w:after="0" w:line="240" w:lineRule="auto"/>
        <w:textAlignment w:val="center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BC23C2" w:rsidRPr="00BC23C2" w:rsidRDefault="00BC23C2" w:rsidP="00BC23C2">
      <w:pPr>
        <w:spacing w:after="0" w:line="240" w:lineRule="auto"/>
        <w:textAlignment w:val="center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C23C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I этап - в период с 13 по 22 июня 2022 года;</w:t>
      </w:r>
      <w:r w:rsidRPr="00BC23C2">
        <w:rPr>
          <w:rFonts w:ascii="Times New Roman" w:hAnsi="Times New Roman" w:cs="Times New Roman"/>
          <w:sz w:val="28"/>
          <w:szCs w:val="28"/>
        </w:rPr>
        <w:br/>
      </w:r>
      <w:r w:rsidRPr="00BC23C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II этап - в период с 11 по 20 июля 2022 года;</w:t>
      </w:r>
      <w:r w:rsidRPr="00BC23C2">
        <w:rPr>
          <w:rFonts w:ascii="Times New Roman" w:hAnsi="Times New Roman" w:cs="Times New Roman"/>
          <w:sz w:val="28"/>
          <w:szCs w:val="28"/>
        </w:rPr>
        <w:br/>
      </w:r>
      <w:r w:rsidRPr="00BC23C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III этап - в период со 8 по 17 августа 2022 года;</w:t>
      </w:r>
      <w:r w:rsidRPr="00BC23C2">
        <w:rPr>
          <w:rFonts w:ascii="Times New Roman" w:hAnsi="Times New Roman" w:cs="Times New Roman"/>
          <w:sz w:val="28"/>
          <w:szCs w:val="28"/>
        </w:rPr>
        <w:br/>
      </w:r>
      <w:r w:rsidRPr="00BC23C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IV этап - в период с 12 </w:t>
      </w:r>
      <w:proofErr w:type="gramStart"/>
      <w:r w:rsidRPr="00BC23C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</w:t>
      </w:r>
      <w:proofErr w:type="gramEnd"/>
      <w:r w:rsidRPr="00BC23C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21 сентября 2022 года.</w:t>
      </w:r>
    </w:p>
    <w:p w:rsidR="00BC23C2" w:rsidRPr="00BC23C2" w:rsidRDefault="00BC23C2" w:rsidP="00BC23C2">
      <w:pPr>
        <w:spacing w:after="0" w:line="240" w:lineRule="auto"/>
        <w:ind w:firstLine="709"/>
        <w:textAlignment w:val="center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4076E0" w:rsidRPr="00BC23C2" w:rsidRDefault="00A90BD9" w:rsidP="00BC23C2">
      <w:pPr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город Новороссийск и</w:t>
      </w:r>
      <w:r w:rsidR="004076E0" w:rsidRPr="00BC23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4076E0" w:rsidRPr="00BC23C2">
        <w:rPr>
          <w:rFonts w:ascii="Times New Roman" w:eastAsia="Times New Roman" w:hAnsi="Times New Roman" w:cs="Times New Roman"/>
          <w:sz w:val="28"/>
          <w:szCs w:val="28"/>
        </w:rPr>
        <w:t xml:space="preserve"> МВД России по городу 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Новороссийск</w:t>
      </w:r>
      <w:r w:rsidR="004076E0" w:rsidRPr="00BC23C2">
        <w:rPr>
          <w:rFonts w:ascii="Times New Roman" w:eastAsia="Times New Roman" w:hAnsi="Times New Roman" w:cs="Times New Roman"/>
          <w:sz w:val="28"/>
          <w:szCs w:val="28"/>
        </w:rPr>
        <w:t xml:space="preserve"> напоминает гражданам, землевладельцам и землепользователям, должностным и юридическим лицам об ответственности за незаконное культивирование, запрещённых к возделыванию наркотикосодержащих растений и непринятие мер по их уничтожению:</w:t>
      </w:r>
    </w:p>
    <w:p w:rsidR="004076E0" w:rsidRPr="00BC23C2" w:rsidRDefault="004076E0" w:rsidP="00A90BD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Статьей 10.5 КоАП РФ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предусмотрена ответственность за непринятие землевладельцем или землепользователем мер по уничтожению дикорастущих растений, содержащих наркотические средства или психотропные вещества либо их прекурсоры, в виде административного штрафа на граждан в размере от трех тысяч до четырех тысяч рублей; на должностных лиц - от пяти до десяти тысяч рублей; на юридических лиц - от пятидесяти до ста тысяч рублей, после получения официального предписания уполномоченного органа.</w:t>
      </w:r>
    </w:p>
    <w:p w:rsidR="004076E0" w:rsidRPr="00BC23C2" w:rsidRDefault="004076E0" w:rsidP="00A90BD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 xml:space="preserve">Статьей 10.5.1 Кодекса Российской Федерации об административных правонарушениях предусмотрена ответственность за незаконное культивирование растений, содержащих наркотические средства или психотропные вещества либо их </w:t>
      </w:r>
      <w:proofErr w:type="gramStart"/>
      <w:r w:rsidRPr="00BC23C2">
        <w:rPr>
          <w:rFonts w:ascii="Times New Roman" w:eastAsia="Times New Roman" w:hAnsi="Times New Roman" w:cs="Times New Roman"/>
          <w:sz w:val="28"/>
          <w:szCs w:val="28"/>
        </w:rPr>
        <w:t>прекурсоры</w:t>
      </w:r>
      <w:proofErr w:type="gramEnd"/>
      <w:r w:rsidRPr="00BC23C2">
        <w:rPr>
          <w:rFonts w:ascii="Times New Roman" w:eastAsia="Times New Roman" w:hAnsi="Times New Roman" w:cs="Times New Roman"/>
          <w:sz w:val="28"/>
          <w:szCs w:val="28"/>
        </w:rPr>
        <w:t xml:space="preserve"> если это действие не содержит уголовно наказуемого деяния, в виде административного штрафа на граждан в размере от трех тысяч до пяти тысяч рублей или административный арест на срок до пятнадцати суток; на юридических лиц - от ста тысяч до трехсот тысяч рублей.</w:t>
      </w:r>
    </w:p>
    <w:p w:rsidR="004076E0" w:rsidRPr="00BC23C2" w:rsidRDefault="004076E0" w:rsidP="00A90BD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Если гражданин незаконно культивирует запрещённые к возделыванию растения, содержащие наркотические вещества, а затем изготавливает из них наркотические средства, сбывает их, незаконно обращается с ними, склоняет кого-либо к их потреблению, то такие действия могут быть квалифицированы по совокупности преступлений, предусмотренных статьями 228, 230 Уголовного кодекса Российской Федерации. Субъектом этого преступления может быть лицо, достигшее 16 лет.</w:t>
      </w:r>
    </w:p>
    <w:p w:rsidR="00F022F0" w:rsidRPr="00BC23C2" w:rsidRDefault="00F022F0" w:rsidP="00A90BD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76E0" w:rsidRPr="00BC23C2" w:rsidRDefault="004076E0" w:rsidP="00A90BD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C23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 фактах незаконных посевов и очагах произрастания наркотикосодержащих растений, а 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 xml:space="preserve"> других преступлениях в сфере незаконного оборота наркотиков просьба сообщать по телефонам:</w:t>
      </w:r>
    </w:p>
    <w:p w:rsidR="00A90BD9" w:rsidRPr="00BC23C2" w:rsidRDefault="00A90BD9" w:rsidP="00A90BD9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 xml:space="preserve">Управление МВД России по городу Новороссийску – </w:t>
      </w:r>
      <w:r w:rsidR="0095383A" w:rsidRPr="00BC23C2">
        <w:rPr>
          <w:rFonts w:ascii="Times New Roman" w:eastAsia="Times New Roman" w:hAnsi="Times New Roman" w:cs="Times New Roman"/>
          <w:sz w:val="28"/>
          <w:szCs w:val="28"/>
        </w:rPr>
        <w:t>8(8617)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26-73-10;</w:t>
      </w:r>
    </w:p>
    <w:p w:rsidR="0095383A" w:rsidRPr="00BC23C2" w:rsidRDefault="0095383A" w:rsidP="00A90BD9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Отдел полиции (Южный район) УМВД России по городу Новороссийску – 8(8617)64-94-61;</w:t>
      </w:r>
    </w:p>
    <w:p w:rsidR="0095383A" w:rsidRPr="00BC23C2" w:rsidRDefault="0095383A" w:rsidP="0095383A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Отдел полиции (Центральный район) УМВД России по городу Новороссийску – 8(8617)61-13-63;</w:t>
      </w:r>
    </w:p>
    <w:p w:rsidR="0095383A" w:rsidRPr="00BC23C2" w:rsidRDefault="0095383A" w:rsidP="0095383A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Отдел полиции (Восточный район) УМВД России по городу Новороссийску – 8(8617)26-71-00;</w:t>
      </w:r>
    </w:p>
    <w:p w:rsidR="0095383A" w:rsidRPr="00BC23C2" w:rsidRDefault="0095383A" w:rsidP="0095383A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Отдел полиции (Приморский район) УМВД России по городу Новороссийску – 8(8617)21-11-76;</w:t>
      </w:r>
    </w:p>
    <w:p w:rsidR="00A90BD9" w:rsidRPr="00BC23C2" w:rsidRDefault="00A90BD9" w:rsidP="00A90BD9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 xml:space="preserve">Антинаркотическая комиссия в муниципальном образовании город Новороссийск – </w:t>
      </w:r>
      <w:r w:rsidR="0095383A" w:rsidRPr="00BC23C2">
        <w:rPr>
          <w:rFonts w:ascii="Times New Roman" w:eastAsia="Times New Roman" w:hAnsi="Times New Roman" w:cs="Times New Roman"/>
          <w:sz w:val="28"/>
          <w:szCs w:val="28"/>
        </w:rPr>
        <w:t>8(8617)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61-17-24;</w:t>
      </w:r>
    </w:p>
    <w:p w:rsidR="00A90BD9" w:rsidRPr="00BC23C2" w:rsidRDefault="0095383A" w:rsidP="00A90BD9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Администрация Южного внутригородского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8(8617)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22-01-10;</w:t>
      </w:r>
    </w:p>
    <w:p w:rsidR="00F022F0" w:rsidRPr="00BC23C2" w:rsidRDefault="00F022F0" w:rsidP="00F022F0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Администрация Мысхакского сельского округа – 8(8617)71-81-88;</w:t>
      </w:r>
    </w:p>
    <w:p w:rsidR="00A90BD9" w:rsidRPr="00BC23C2" w:rsidRDefault="0095383A" w:rsidP="00A90BD9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Центральн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внутригородско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8(8617)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64-22-04;</w:t>
      </w:r>
    </w:p>
    <w:p w:rsidR="00A90BD9" w:rsidRPr="00BC23C2" w:rsidRDefault="0095383A" w:rsidP="00A90BD9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Приморск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внутригородско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8(8617)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26-22-77;</w:t>
      </w:r>
    </w:p>
    <w:p w:rsidR="00A90BD9" w:rsidRPr="00BC23C2" w:rsidRDefault="0095383A" w:rsidP="00A90BD9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Восточн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внутригородско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8(8617)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26-56-35;</w:t>
      </w:r>
    </w:p>
    <w:p w:rsidR="00A90BD9" w:rsidRPr="00BC23C2" w:rsidRDefault="0095383A" w:rsidP="00A90BD9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Администрация Новороссийского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внутригородско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8(8617)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26-16-62;</w:t>
      </w:r>
    </w:p>
    <w:p w:rsidR="00F022F0" w:rsidRPr="00BC23C2" w:rsidRDefault="00F022F0" w:rsidP="00F022F0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Администрация сельского округа Абрау-Дюрсо – 8(8617)27-54-02;</w:t>
      </w:r>
    </w:p>
    <w:p w:rsidR="00F022F0" w:rsidRPr="00BC23C2" w:rsidRDefault="00F022F0" w:rsidP="00A90BD9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Администрация Верхнебаканского сельского округа – 8(8617)27-64-67;</w:t>
      </w:r>
    </w:p>
    <w:p w:rsidR="00F022F0" w:rsidRPr="00BC23C2" w:rsidRDefault="00F022F0" w:rsidP="00F022F0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Администрация Гайдукского сельского округа – 8(8617)26-92-46;</w:t>
      </w:r>
    </w:p>
    <w:p w:rsidR="00F022F0" w:rsidRPr="00BC23C2" w:rsidRDefault="00F022F0" w:rsidP="00F022F0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Администрация Глебовского сельского округа – 8(8617)67-67-06;</w:t>
      </w:r>
    </w:p>
    <w:p w:rsidR="00A90BD9" w:rsidRPr="00BC23C2" w:rsidRDefault="0095383A" w:rsidP="00F022F0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Натухаевск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сельск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8(8617)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27-40-49;</w:t>
      </w:r>
    </w:p>
    <w:p w:rsidR="00A90BD9" w:rsidRPr="00BC23C2" w:rsidRDefault="0095383A" w:rsidP="00A90BD9">
      <w:pPr>
        <w:shd w:val="clear" w:color="auto" w:fill="FFFFFF"/>
        <w:spacing w:before="18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Администрация Раевского сельского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>8(8617)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27-01-32.</w:t>
      </w:r>
    </w:p>
    <w:p w:rsidR="00A90BD9" w:rsidRPr="00BC23C2" w:rsidRDefault="00A90BD9" w:rsidP="00F022F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76E0" w:rsidRPr="00BC23C2" w:rsidRDefault="004076E0" w:rsidP="00A90BD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076E0" w:rsidRPr="00BC23C2" w:rsidRDefault="004076E0" w:rsidP="00A90BD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Антинаркотическая комиссия</w:t>
      </w:r>
    </w:p>
    <w:p w:rsidR="004076E0" w:rsidRPr="00BC23C2" w:rsidRDefault="004076E0" w:rsidP="00A90BD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BC23C2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ального образования город</w:t>
      </w:r>
      <w:r w:rsidRPr="00BC2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0BD9" w:rsidRPr="00BC23C2">
        <w:rPr>
          <w:rFonts w:ascii="Times New Roman" w:eastAsia="Times New Roman" w:hAnsi="Times New Roman" w:cs="Times New Roman"/>
          <w:sz w:val="28"/>
          <w:szCs w:val="28"/>
        </w:rPr>
        <w:t>Новороссийск</w:t>
      </w:r>
    </w:p>
    <w:p w:rsidR="0096065C" w:rsidRDefault="0096065C" w:rsidP="00BC23C2"/>
    <w:sectPr w:rsidR="0096065C" w:rsidSect="0015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76E0"/>
    <w:rsid w:val="001578BD"/>
    <w:rsid w:val="004076E0"/>
    <w:rsid w:val="007746CD"/>
    <w:rsid w:val="008A2478"/>
    <w:rsid w:val="0095383A"/>
    <w:rsid w:val="0096065C"/>
    <w:rsid w:val="00A90BD9"/>
    <w:rsid w:val="00BC23C2"/>
    <w:rsid w:val="00F0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BD"/>
  </w:style>
  <w:style w:type="paragraph" w:styleId="1">
    <w:name w:val="heading 1"/>
    <w:basedOn w:val="a"/>
    <w:link w:val="10"/>
    <w:uiPriority w:val="9"/>
    <w:qFormat/>
    <w:rsid w:val="00407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6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4076E0"/>
  </w:style>
  <w:style w:type="paragraph" w:styleId="a3">
    <w:name w:val="Normal (Web)"/>
    <w:basedOn w:val="a"/>
    <w:uiPriority w:val="99"/>
    <w:semiHidden/>
    <w:unhideWhenUsed/>
    <w:rsid w:val="0040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Inessa</dc:creator>
  <cp:keywords/>
  <dc:description/>
  <cp:lastModifiedBy>Рома</cp:lastModifiedBy>
  <cp:revision>10</cp:revision>
  <cp:lastPrinted>2022-06-17T11:36:00Z</cp:lastPrinted>
  <dcterms:created xsi:type="dcterms:W3CDTF">2021-06-05T06:57:00Z</dcterms:created>
  <dcterms:modified xsi:type="dcterms:W3CDTF">2022-06-17T11:36:00Z</dcterms:modified>
</cp:coreProperties>
</file>